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143"/>
        <w:gridCol w:w="335"/>
        <w:gridCol w:w="73"/>
        <w:gridCol w:w="68"/>
        <w:gridCol w:w="102"/>
        <w:gridCol w:w="246"/>
        <w:gridCol w:w="503"/>
        <w:gridCol w:w="193"/>
        <w:gridCol w:w="52"/>
        <w:gridCol w:w="90"/>
        <w:gridCol w:w="52"/>
        <w:gridCol w:w="157"/>
        <w:gridCol w:w="23"/>
        <w:gridCol w:w="142"/>
        <w:gridCol w:w="138"/>
        <w:gridCol w:w="996"/>
        <w:gridCol w:w="96"/>
        <w:gridCol w:w="259"/>
        <w:gridCol w:w="212"/>
        <w:gridCol w:w="1229"/>
        <w:gridCol w:w="238"/>
        <w:gridCol w:w="1509"/>
      </w:tblGrid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1528F8" w:rsidP="00915242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proofErr w:type="spellStart"/>
            <w:r w:rsidRPr="001528F8">
              <w:rPr>
                <w:rFonts w:ascii="Garamond" w:hAnsi="Garamond"/>
                <w:b/>
              </w:rPr>
              <w:t>Tercel</w:t>
            </w:r>
            <w:proofErr w:type="spellEnd"/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362B3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="005D6523"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E87368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335A6E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9A2017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Sredstvo za zaštitu bilja. Fungicid.</w:t>
            </w:r>
          </w:p>
        </w:tc>
      </w:tr>
      <w:tr w:rsidR="005D6523" w:rsidRPr="005D6523" w:rsidTr="00E17D26"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133476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595214" w:rsidRPr="005D6523" w:rsidTr="00595214">
        <w:trPr>
          <w:cantSplit/>
        </w:trPr>
        <w:tc>
          <w:tcPr>
            <w:tcW w:w="10314" w:type="dxa"/>
            <w:gridSpan w:val="37"/>
            <w:shd w:val="clear" w:color="auto" w:fill="F2F2F2" w:themeFill="background1" w:themeFillShade="F2"/>
            <w:vAlign w:val="center"/>
          </w:tcPr>
          <w:p w:rsidR="00595214" w:rsidRPr="00595214" w:rsidRDefault="00595214" w:rsidP="00362B3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1.3.</w:t>
            </w:r>
            <w:r w:rsidR="004C3244">
              <w:rPr>
                <w:rFonts w:ascii="Garamond" w:eastAsia="Times New Roman" w:hAnsi="Garamond" w:cs="Times New Roman"/>
                <w:b/>
                <w:lang w:eastAsia="hr-HR"/>
              </w:rPr>
              <w:t>1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. Podaci o zastupniku</w:t>
            </w:r>
          </w:p>
        </w:tc>
      </w:tr>
      <w:tr w:rsidR="0042118F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118F" w:rsidRPr="005D6523" w:rsidRDefault="0042118F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2118F" w:rsidRPr="00E17D26" w:rsidRDefault="0042118F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2118F" w:rsidRP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42118F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118F" w:rsidRPr="005D6523" w:rsidRDefault="0042118F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42118F" w:rsidRPr="00E17D26" w:rsidRDefault="0042118F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595214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214" w:rsidRPr="005D6523" w:rsidRDefault="00595214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95214" w:rsidRPr="00E17D26" w:rsidRDefault="00595214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Odgovorna osoba za STL: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95214" w:rsidRDefault="00595214" w:rsidP="00E4612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Dajana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Mirković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: 01/6000-040)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E-mail: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920520" w:rsidP="0042118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42118F" w:rsidRPr="002F3C68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dajana.mirkovic@basf.com</w:t>
              </w:r>
            </w:hyperlink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E87368" w:rsidRDefault="00920520" w:rsidP="0012688D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E744D1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E17D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68180B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68180B" w:rsidRPr="00E17D26" w:rsidRDefault="0068180B" w:rsidP="003D0BC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68180B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68180B" w:rsidRPr="00E17D26" w:rsidRDefault="0068180B" w:rsidP="003D0BC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68180B" w:rsidRPr="005D6523" w:rsidRDefault="00920520" w:rsidP="003D0BC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10" w:history="1">
              <w:r w:rsidR="0068180B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CA542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2.1.1. Razvrstavanje prema </w:t>
            </w:r>
            <w:r w:rsidR="00CA5424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747729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1528F8" w:rsidRDefault="001528F8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1528F8" w:rsidRDefault="001528F8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oka 2</w:t>
            </w:r>
          </w:p>
          <w:p w:rsidR="001528F8" w:rsidRDefault="001528F8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1528F8" w:rsidRDefault="001528F8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Karc. 2</w:t>
            </w:r>
          </w:p>
          <w:p w:rsidR="009A2017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9A2017" w:rsidRPr="005D6523" w:rsidRDefault="009A2017" w:rsidP="008053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9A2017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1528F8" w:rsidRDefault="001528F8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H317</w:t>
            </w:r>
          </w:p>
          <w:p w:rsidR="001528F8" w:rsidRDefault="001528F8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1528F8" w:rsidRDefault="001528F8" w:rsidP="001528F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H332</w:t>
            </w:r>
          </w:p>
          <w:p w:rsidR="001528F8" w:rsidRDefault="001528F8" w:rsidP="001528F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H351</w:t>
            </w:r>
          </w:p>
          <w:p w:rsidR="001528F8" w:rsidRDefault="001528F8" w:rsidP="001528F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1528F8" w:rsidRPr="005D6523" w:rsidRDefault="001528F8" w:rsidP="008053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805320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805320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FFFFFF"/>
            <w:vAlign w:val="center"/>
          </w:tcPr>
          <w:p w:rsidR="005D6523" w:rsidRPr="005D6523" w:rsidRDefault="00552F7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805320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CA542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2.2.1. Elementi označavanja prema </w:t>
            </w:r>
            <w:r w:rsidR="00CA5424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1528F8" w:rsidP="0091524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1528F8">
              <w:rPr>
                <w:rFonts w:ascii="Garamond" w:hAnsi="Garamond"/>
                <w:b/>
              </w:rPr>
              <w:t>Tercel</w:t>
            </w:r>
            <w:proofErr w:type="spellEnd"/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9A201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noProof/>
                <w:lang w:eastAsia="hr-HR"/>
              </w:rPr>
              <w:drawing>
                <wp:inline distT="0" distB="0" distL="0" distR="0" wp14:anchorId="6F3638FC" wp14:editId="0E350F64">
                  <wp:extent cx="901250" cy="900000"/>
                  <wp:effectExtent l="0" t="0" r="0" b="0"/>
                  <wp:docPr id="1" name="Picture 1" descr="C:\Users\Saša\Desktop\STL\CLP\GHS piktogrami\S pozadinom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ša\Desktop\STL\CLP\GHS piktogrami\S pozadinom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aramond" w:eastAsia="Times New Roman" w:hAnsi="Garamond" w:cs="Times New Roman"/>
                <w:noProof/>
                <w:lang w:eastAsia="hr-HR"/>
              </w:rPr>
              <w:drawing>
                <wp:inline distT="0" distB="0" distL="0" distR="0" wp14:anchorId="249C1BEA" wp14:editId="13E79669">
                  <wp:extent cx="901250" cy="900000"/>
                  <wp:effectExtent l="0" t="0" r="0" b="0"/>
                  <wp:docPr id="2" name="Picture 2" descr="C:\Users\Saša\Desktop\STL\CLP\GHS piktogrami\S pozadinom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ša\Desktop\STL\CLP\GHS piktogrami\S pozadinom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r-HR"/>
              </w:rPr>
              <w:drawing>
                <wp:inline distT="0" distB="0" distL="0" distR="0" wp14:anchorId="3681E8AD" wp14:editId="30C806F8">
                  <wp:extent cx="900000" cy="900000"/>
                  <wp:effectExtent l="0" t="0" r="0" b="0"/>
                  <wp:docPr id="3" name="Picture 3" descr="C:\Users\Saša\Desktop\STL\CLP\GHS piktogrami\S pozadinom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ša\Desktop\STL\CLP\GHS piktogrami\S pozadinom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9A2017" w:rsidRDefault="009A201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UPOZORENJE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A2017" w:rsidRPr="00DB2717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H302 </w:t>
            </w:r>
            <w:r w:rsidRPr="00DB2717">
              <w:rPr>
                <w:rFonts w:ascii="Garamond" w:hAnsi="Garamond" w:cs="Times New Roman"/>
              </w:rPr>
              <w:t>Štetno ako se proguta.</w:t>
            </w:r>
          </w:p>
          <w:p w:rsidR="00DB2717" w:rsidRPr="00DB2717" w:rsidRDefault="00DB27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H317 </w:t>
            </w:r>
            <w:r w:rsidRPr="00DB2717">
              <w:rPr>
                <w:rFonts w:ascii="Garamond" w:hAnsi="Garamond" w:cs="Times New Roman"/>
              </w:rPr>
              <w:t>Može izazvati alergijsku reakciju na koži.</w:t>
            </w:r>
          </w:p>
          <w:p w:rsidR="00DB2717" w:rsidRPr="00DB2717" w:rsidRDefault="00DB27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H319 </w:t>
            </w:r>
            <w:r w:rsidRPr="00DB2717">
              <w:rPr>
                <w:rFonts w:ascii="Garamond" w:hAnsi="Garamond" w:cs="Times New Roman"/>
              </w:rPr>
              <w:t>Uzrokuje jako nadraživanje oka.</w:t>
            </w:r>
          </w:p>
          <w:p w:rsidR="00DB2717" w:rsidRPr="00DB2717" w:rsidRDefault="00DB27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H332 </w:t>
            </w:r>
            <w:r w:rsidRPr="00DB2717">
              <w:rPr>
                <w:rFonts w:ascii="Garamond" w:hAnsi="Garamond" w:cs="Times New Roman"/>
              </w:rPr>
              <w:t>Štetno ako se udiše.</w:t>
            </w:r>
          </w:p>
          <w:p w:rsidR="00DB2717" w:rsidRPr="00DB2717" w:rsidRDefault="00DB27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H351 </w:t>
            </w:r>
            <w:r w:rsidRPr="00DB2717">
              <w:rPr>
                <w:rFonts w:ascii="Garamond" w:hAnsi="Garamond" w:cs="Times New Roman"/>
              </w:rPr>
              <w:t>Sumnja na moguće uzrokovanje raka.</w:t>
            </w:r>
          </w:p>
          <w:p w:rsidR="009A2017" w:rsidRPr="00DB2717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H400 </w:t>
            </w:r>
            <w:r w:rsidRPr="00DB2717">
              <w:rPr>
                <w:rFonts w:ascii="Garamond" w:hAnsi="Garamond" w:cs="Times New Roman"/>
              </w:rPr>
              <w:t>Vrlo otrovno za vodeni okoliš.</w:t>
            </w:r>
          </w:p>
          <w:p w:rsidR="009E5B12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H410 </w:t>
            </w:r>
            <w:r w:rsidRPr="00DB2717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05320" w:rsidRPr="00556E14" w:rsidRDefault="00805320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56E14">
              <w:rPr>
                <w:rFonts w:ascii="Garamond" w:eastAsia="Times New Roman" w:hAnsi="Garamond" w:cs="Times New Roman"/>
                <w:b/>
                <w:lang w:eastAsia="hr-HR"/>
              </w:rPr>
              <w:t>[Opće]</w:t>
            </w:r>
          </w:p>
          <w:p w:rsidR="00805320" w:rsidRPr="00556E14" w:rsidRDefault="00805320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56E14">
              <w:rPr>
                <w:rFonts w:ascii="Garamond" w:eastAsia="Times New Roman" w:hAnsi="Garamond" w:cs="Times New Roman"/>
                <w:b/>
                <w:lang w:eastAsia="hr-HR"/>
              </w:rPr>
              <w:t xml:space="preserve">P101 </w:t>
            </w:r>
            <w:r w:rsidRPr="00556E14">
              <w:rPr>
                <w:rFonts w:ascii="Garamond" w:hAnsi="Garamond" w:cs="Times New Roman"/>
              </w:rPr>
              <w:t>Ako je potrebna liječnička pomoć pokazati spremnik ili naljepnicu.</w:t>
            </w:r>
          </w:p>
          <w:p w:rsidR="00805320" w:rsidRDefault="00805320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556E14">
              <w:rPr>
                <w:rFonts w:ascii="Garamond" w:eastAsia="Times New Roman" w:hAnsi="Garamond" w:cs="Times New Roman"/>
                <w:b/>
                <w:lang w:eastAsia="hr-HR"/>
              </w:rPr>
              <w:t xml:space="preserve">P102 </w:t>
            </w:r>
            <w:r w:rsidRPr="00556E14">
              <w:rPr>
                <w:rFonts w:ascii="Garamond" w:hAnsi="Garamond" w:cs="Times New Roman"/>
              </w:rPr>
              <w:t>Čuvati izvan dohvata djece.</w:t>
            </w:r>
          </w:p>
          <w:p w:rsidR="00805320" w:rsidRDefault="00805320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DB2717" w:rsidRDefault="009A2017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>[Sprječavanje]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P201 </w:t>
            </w:r>
            <w:r w:rsidRPr="00DB2717">
              <w:rPr>
                <w:rFonts w:ascii="Garamond" w:hAnsi="Garamond" w:cs="Times New Roman"/>
              </w:rPr>
              <w:t>Prije uporabe pribaviti posebne upute.</w:t>
            </w:r>
          </w:p>
          <w:p w:rsidR="009A20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P261 </w:t>
            </w:r>
            <w:r w:rsidRPr="00DB2717">
              <w:rPr>
                <w:rFonts w:ascii="Garamond" w:hAnsi="Garamond" w:cs="Times New Roman"/>
              </w:rPr>
              <w:t>Izbjegavati udisanje prašine.</w:t>
            </w: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P264 </w:t>
            </w:r>
            <w:r w:rsidRPr="00DB2717">
              <w:rPr>
                <w:rFonts w:ascii="Garamond" w:hAnsi="Garamond" w:cs="Times New Roman"/>
              </w:rPr>
              <w:t>Nakon uporabe temeljito oprati izložene dijelove tijela.</w:t>
            </w: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P270 </w:t>
            </w:r>
            <w:r w:rsidRPr="00DB2717">
              <w:rPr>
                <w:rFonts w:ascii="Garamond" w:hAnsi="Garamond" w:cs="Times New Roman"/>
              </w:rPr>
              <w:t>Pri rukovanju proizvodom ne jesti, piti niti pušiti.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DB2717">
              <w:rPr>
                <w:rFonts w:ascii="Garamond" w:hAnsi="Garamond" w:cs="Times New Roman"/>
                <w:b/>
              </w:rPr>
              <w:t xml:space="preserve">P271 </w:t>
            </w:r>
            <w:r w:rsidRPr="00DB2717">
              <w:rPr>
                <w:rFonts w:ascii="Garamond" w:hAnsi="Garamond" w:cs="Times New Roman"/>
              </w:rPr>
              <w:t>Rabiti samo na otvorenom ili u dobro prozračenom prostoru.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hAnsi="Garamond" w:cs="Times New Roman"/>
                <w:b/>
              </w:rPr>
              <w:t xml:space="preserve">P272 </w:t>
            </w:r>
            <w:r w:rsidRPr="00DB2717">
              <w:rPr>
                <w:rFonts w:ascii="Garamond" w:hAnsi="Garamond" w:cs="Times New Roman"/>
              </w:rPr>
              <w:t>Zagađena radna odjeća ne smije se iznositi izvan radnog prostora.</w:t>
            </w: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P280 </w:t>
            </w:r>
            <w:r w:rsidRPr="00DB2717">
              <w:rPr>
                <w:rFonts w:ascii="Garamond" w:hAnsi="Garamond" w:cs="Times New Roman"/>
              </w:rPr>
              <w:t>Nositi zaštitne rukavice</w:t>
            </w:r>
            <w:r w:rsidR="00DB2717" w:rsidRPr="00DB2717">
              <w:rPr>
                <w:rFonts w:ascii="Garamond" w:hAnsi="Garamond" w:cs="Times New Roman"/>
              </w:rPr>
              <w:t>/zaštitn</w:t>
            </w:r>
            <w:r w:rsidR="00F75DD5">
              <w:rPr>
                <w:rFonts w:ascii="Garamond" w:hAnsi="Garamond" w:cs="Times New Roman"/>
              </w:rPr>
              <w:t>o</w:t>
            </w:r>
            <w:r w:rsidR="00DB2717" w:rsidRPr="00DB2717">
              <w:rPr>
                <w:rFonts w:ascii="Garamond" w:hAnsi="Garamond" w:cs="Times New Roman"/>
              </w:rPr>
              <w:t xml:space="preserve"> od</w:t>
            </w:r>
            <w:r w:rsidR="00F75DD5">
              <w:rPr>
                <w:rFonts w:ascii="Garamond" w:hAnsi="Garamond" w:cs="Times New Roman"/>
              </w:rPr>
              <w:t>i</w:t>
            </w:r>
            <w:r w:rsidR="00DB2717" w:rsidRPr="00DB2717">
              <w:rPr>
                <w:rFonts w:ascii="Garamond" w:hAnsi="Garamond" w:cs="Times New Roman"/>
              </w:rPr>
              <w:t>je</w:t>
            </w:r>
            <w:r w:rsidR="00F75DD5">
              <w:rPr>
                <w:rFonts w:ascii="Garamond" w:hAnsi="Garamond" w:cs="Times New Roman"/>
              </w:rPr>
              <w:t>lo</w:t>
            </w:r>
            <w:r w:rsidRPr="00DB2717">
              <w:rPr>
                <w:rFonts w:ascii="Garamond" w:hAnsi="Garamond" w:cs="Times New Roman"/>
              </w:rPr>
              <w:t>.</w:t>
            </w: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>[Postupanje]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P301+P312 </w:t>
            </w:r>
            <w:r w:rsidRPr="00DB2717">
              <w:rPr>
                <w:rFonts w:ascii="Garamond" w:hAnsi="Garamond" w:cs="Times New Roman"/>
              </w:rPr>
              <w:t>AKO SE PROGUTA: u slučaju zdravstvenih tegoba nazvati CENTAR ZA KONTROLU OTROVANJA/liječnika.</w:t>
            </w:r>
          </w:p>
          <w:p w:rsidR="009A20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P302+P352 </w:t>
            </w:r>
            <w:r w:rsidRPr="00DB2717">
              <w:rPr>
                <w:rFonts w:ascii="Garamond" w:hAnsi="Garamond" w:cs="Times New Roman"/>
              </w:rPr>
              <w:t>U SLUČAJU DODIRA S KOŽOM: oprati velikom količinom vode/sapuna.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P304+P340 </w:t>
            </w:r>
            <w:r w:rsidRPr="00DB2717">
              <w:rPr>
                <w:rFonts w:ascii="Garamond" w:hAnsi="Garamond" w:cs="Times New Roman"/>
              </w:rPr>
              <w:t>AKO SE UDIŠE: premjestiti osobu na svježi zrak i postaviti ju u položaj koji olakšava disanje.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P305+P351+P338 </w:t>
            </w:r>
            <w:r w:rsidRPr="00DB2717">
              <w:rPr>
                <w:rFonts w:ascii="Garamond" w:hAnsi="Garamond" w:cs="Times New Roman"/>
              </w:rPr>
              <w:t>U SLUČAJU DODIRA S OČIMA: oprezno ispirati vodom nekoliko minuta. Ukloniti kontaktne leće ukoliko ih nosite i ako se one lako uklanjaju. Nastaviti ispiranje.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P308+P313 </w:t>
            </w:r>
            <w:r w:rsidRPr="00DB2717">
              <w:rPr>
                <w:rFonts w:ascii="Garamond" w:hAnsi="Garamond" w:cs="Times New Roman"/>
              </w:rPr>
              <w:t>U SLUČAJU izloženosti ili sumnje na izloženost: zatražiti savjet/pomoć liječnika.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P330 </w:t>
            </w:r>
            <w:r w:rsidRPr="00DB2717">
              <w:rPr>
                <w:rFonts w:ascii="Garamond" w:hAnsi="Garamond" w:cs="Times New Roman"/>
              </w:rPr>
              <w:t>Isprati usta.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P333+P313 </w:t>
            </w:r>
            <w:r w:rsidRPr="00DB2717">
              <w:rPr>
                <w:rFonts w:ascii="Garamond" w:hAnsi="Garamond" w:cs="Times New Roman"/>
              </w:rPr>
              <w:t>U slučaju nadražaja ili osipa na koži: zatražiti savjet/pomoć liječnika.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P363 </w:t>
            </w:r>
            <w:r w:rsidRPr="00DB2717">
              <w:rPr>
                <w:rFonts w:ascii="Garamond" w:hAnsi="Garamond" w:cs="Times New Roman"/>
              </w:rPr>
              <w:t>Oprati zagađenu odjeću prije ponovne uporabe.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P391 </w:t>
            </w:r>
            <w:r w:rsidRPr="00DB2717">
              <w:rPr>
                <w:rFonts w:ascii="Garamond" w:hAnsi="Garamond" w:cs="Times New Roman"/>
              </w:rPr>
              <w:t>Sakupiti rasuto.</w:t>
            </w: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>[Skladištenje]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 xml:space="preserve">P405 </w:t>
            </w:r>
            <w:r w:rsidRPr="00DB2717">
              <w:rPr>
                <w:rFonts w:ascii="Garamond" w:hAnsi="Garamond" w:cs="Times New Roman"/>
              </w:rPr>
              <w:t>Skladištiti pod ključem.</w:t>
            </w:r>
          </w:p>
          <w:p w:rsidR="00DB2717" w:rsidRPr="00DB2717" w:rsidRDefault="00DB27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DB2717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eastAsia="Times New Roman" w:hAnsi="Garamond" w:cs="Times New Roman"/>
                <w:b/>
                <w:lang w:eastAsia="hr-HR"/>
              </w:rPr>
              <w:t>[Odlaganje]</w:t>
            </w:r>
          </w:p>
          <w:p w:rsidR="009A2017" w:rsidRPr="00A92E9C" w:rsidRDefault="00A92E9C" w:rsidP="0080532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hAnsi="Garamond" w:cs="Times New Roman"/>
                <w:b/>
              </w:rPr>
              <w:t xml:space="preserve">P501 </w:t>
            </w:r>
            <w:r w:rsidRPr="00DB2717">
              <w:rPr>
                <w:rFonts w:ascii="Garamond" w:hAnsi="Garamond" w:cs="Times New Roman"/>
              </w:rPr>
              <w:t xml:space="preserve">Odložiti sadržaj/spremnik u skladu sa Zakonom o otpadu i njegovim </w:t>
            </w:r>
            <w:proofErr w:type="spellStart"/>
            <w:r w:rsidRPr="00DB2717">
              <w:rPr>
                <w:rFonts w:ascii="Garamond" w:hAnsi="Garamond" w:cs="Times New Roman"/>
              </w:rPr>
              <w:t>podzakonskim</w:t>
            </w:r>
            <w:proofErr w:type="spellEnd"/>
            <w:r w:rsidRPr="00DB2717">
              <w:rPr>
                <w:rFonts w:ascii="Garamond" w:hAnsi="Garamond" w:cs="Times New Roman"/>
              </w:rPr>
              <w:t xml:space="preserve"> aktima</w:t>
            </w:r>
            <w:r w:rsidR="00805320">
              <w:rPr>
                <w:rFonts w:ascii="Garamond" w:hAnsi="Garamond" w:cs="Times New Roman"/>
              </w:rPr>
              <w:t>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287A91" w:rsidRDefault="00287A91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287A91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287A91">
              <w:rPr>
                <w:rFonts w:ascii="Garamond" w:eastAsia="Times New Roman" w:hAnsi="Garamond" w:cs="Times New Roman"/>
                <w:lang w:eastAsia="hr-HR"/>
              </w:rPr>
              <w:t>Da bi se izbjegli rizici za zdravlje ljudi i okoliš, treba se pridržavati uputa za uporabu.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F2F2F2"/>
            <w:vAlign w:val="center"/>
          </w:tcPr>
          <w:p w:rsidR="00805320" w:rsidRDefault="00805320" w:rsidP="0013347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Ime tvari</w:t>
            </w:r>
          </w:p>
          <w:p w:rsidR="00805320" w:rsidRPr="005D6523" w:rsidRDefault="00805320" w:rsidP="0013347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1701" w:type="dxa"/>
            <w:gridSpan w:val="12"/>
            <w:shd w:val="clear" w:color="auto" w:fill="F2F2F2"/>
            <w:vAlign w:val="center"/>
          </w:tcPr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543" w:type="dxa"/>
            <w:gridSpan w:val="6"/>
            <w:shd w:val="clear" w:color="auto" w:fill="F2F2F2"/>
            <w:vAlign w:val="center"/>
          </w:tcPr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(EZ)1272/2008</w:t>
            </w:r>
          </w:p>
          <w:p w:rsidR="00805320" w:rsidRPr="005D6523" w:rsidRDefault="008053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F07A6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</w:t>
            </w:r>
            <w:r w:rsidRPr="00624CF2">
              <w:rPr>
                <w:rFonts w:ascii="Garamond" w:eastAsia="Times New Roman" w:hAnsi="Garamond" w:cs="Times New Roman"/>
                <w:lang w:eastAsia="hr-HR"/>
              </w:rPr>
              <w:t>itianon</w:t>
            </w:r>
            <w:proofErr w:type="spellEnd"/>
            <w:r w:rsidRPr="00624CF2">
              <w:rPr>
                <w:rFonts w:ascii="Garamond" w:eastAsia="Times New Roman" w:hAnsi="Garamond" w:cs="Times New Roman"/>
                <w:lang w:eastAsia="hr-HR"/>
              </w:rPr>
              <w:t xml:space="preserve"> (ISO)</w:t>
            </w:r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3347-22-6/</w:t>
            </w:r>
          </w:p>
          <w:p w:rsidR="00805320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222-098-6/</w:t>
            </w:r>
          </w:p>
          <w:p w:rsidR="00805320" w:rsidRPr="005D6523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613-021-00-0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12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H302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  <w:r w:rsidR="00F53F6B">
              <w:rPr>
                <w:rFonts w:ascii="Garamond" w:eastAsia="Times New Roman" w:hAnsi="Garamond" w:cs="Times New Roman"/>
                <w:lang w:eastAsia="hr-HR"/>
              </w:rPr>
              <w:t>.A</w:t>
            </w:r>
            <w:r>
              <w:rPr>
                <w:rFonts w:ascii="Garamond" w:eastAsia="Times New Roman" w:hAnsi="Garamond" w:cs="Times New Roman"/>
                <w:lang w:eastAsia="hr-HR"/>
              </w:rPr>
              <w:t>, H317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2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H330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Karc. 2, H351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805320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D36702">
              <w:rPr>
                <w:rFonts w:ascii="Garamond" w:eastAsia="Times New Roman" w:hAnsi="Garamond" w:cs="Times New Roman"/>
                <w:lang w:eastAsia="hr-HR"/>
              </w:rPr>
              <w:t>iraklostrobin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(ISO)</w:t>
            </w:r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175013-18-0/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613-272-00-6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3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H331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TCOJ 3, H335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E11CF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</w:t>
            </w:r>
            <w:r w:rsidRPr="00624CF2">
              <w:rPr>
                <w:rFonts w:ascii="Garamond" w:eastAsia="Times New Roman" w:hAnsi="Garamond" w:cs="Times New Roman"/>
                <w:lang w:eastAsia="hr-HR"/>
              </w:rPr>
              <w:t xml:space="preserve">atrijev </w:t>
            </w:r>
            <w:proofErr w:type="spellStart"/>
            <w:r w:rsidRPr="00624CF2">
              <w:rPr>
                <w:rFonts w:ascii="Garamond" w:eastAsia="Times New Roman" w:hAnsi="Garamond" w:cs="Times New Roman"/>
                <w:lang w:eastAsia="hr-HR"/>
              </w:rPr>
              <w:t>hidrogensulfat</w:t>
            </w:r>
            <w:proofErr w:type="spellEnd"/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7681-38-1/</w:t>
            </w:r>
          </w:p>
          <w:p w:rsidR="00805320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231-665-7/</w:t>
            </w:r>
          </w:p>
          <w:p w:rsidR="00805320" w:rsidRDefault="00805320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016-046-00-X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diizobutilnaftalensulfonat</w:t>
            </w:r>
            <w:proofErr w:type="spellEnd"/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27213-90-7/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248-326-4/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H302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H332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3, H412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Kaolinit</w:t>
            </w:r>
            <w:proofErr w:type="spellEnd"/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1318-74-7/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215-286-4/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624CF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20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Amonijev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sulfat</w:t>
            </w:r>
          </w:p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[01-2119455044-46]</w:t>
            </w:r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7783-20-2/</w:t>
            </w:r>
          </w:p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231-984-1/</w:t>
            </w:r>
          </w:p>
          <w:p w:rsidR="00805320" w:rsidRPr="005D6523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Pr="005D6523" w:rsidRDefault="00805320" w:rsidP="00624CF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78283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05320" w:rsidRPr="005D6523" w:rsidTr="00805320">
        <w:trPr>
          <w:cantSplit/>
        </w:trPr>
        <w:tc>
          <w:tcPr>
            <w:tcW w:w="393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A92E9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Silika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gel, precipitirani, bez kristala</w:t>
            </w:r>
          </w:p>
          <w:p w:rsidR="00805320" w:rsidRPr="005D6523" w:rsidRDefault="00805320" w:rsidP="00624CF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624CF2">
              <w:rPr>
                <w:rFonts w:ascii="Garamond" w:eastAsia="Times New Roman" w:hAnsi="Garamond" w:cs="Times New Roman"/>
                <w:lang w:eastAsia="hr-HR"/>
              </w:rPr>
              <w:t>2119379499-16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70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112926-00-8/</w:t>
            </w:r>
          </w:p>
          <w:p w:rsidR="00805320" w:rsidRDefault="00805320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805320" w:rsidRDefault="00805320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5320" w:rsidRDefault="00805320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05320" w:rsidRDefault="00805320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886DD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86DD3" w:rsidRPr="005D6523" w:rsidRDefault="00886DD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886DD3" w:rsidRPr="00E17D26" w:rsidRDefault="00886DD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886DD3" w:rsidRPr="005D6523" w:rsidRDefault="00886DD3" w:rsidP="0078283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Osobu izvesti na svježi zrak.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886DD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86DD3" w:rsidRPr="005D6523" w:rsidRDefault="00886DD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886DD3" w:rsidRPr="00E17D26" w:rsidRDefault="00886DD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886DD3" w:rsidRPr="005D6523" w:rsidRDefault="00886DD3" w:rsidP="0078283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10-15 minuta.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86DD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86DD3" w:rsidRPr="005D6523" w:rsidRDefault="00886DD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886DD3" w:rsidRPr="00E17D26" w:rsidRDefault="00886DD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886DD3" w:rsidRPr="005D6523" w:rsidRDefault="00886DD3" w:rsidP="0078283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10-15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886DD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86DD3" w:rsidRPr="005D6523" w:rsidRDefault="00886DD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886DD3" w:rsidRPr="00E17D26" w:rsidRDefault="00886DD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886DD3" w:rsidRPr="005D6523" w:rsidRDefault="00886DD3" w:rsidP="0078283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Dati popiti 2,5-3 dL vode te zatražiti savjet liječnika.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kašalj i otežano disanje.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886DD3" w:rsidP="00886DD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rvenilo, peckanje i/ili svrbež.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DB2717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886DD3" w:rsidP="00886DD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Crvenilo, peckanje i/ili suzenje.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Moguća mučnina i povraćanje.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B60C17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Tretirati simptomatski</w:t>
            </w:r>
            <w:r w:rsidR="009E5B12">
              <w:rPr>
                <w:rFonts w:ascii="Garamond" w:eastAsia="Times New Roman" w:hAnsi="Garamond" w:cs="Times New Roman"/>
                <w:lang w:eastAsia="hr-HR"/>
              </w:rPr>
              <w:t xml:space="preserve"> (dekontaminacija, vitalne funkcije).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 xml:space="preserve"> Ne postoji specifični </w:t>
            </w:r>
            <w:proofErr w:type="spellStart"/>
            <w:r w:rsidR="009B5362">
              <w:rPr>
                <w:rFonts w:ascii="Garamond" w:eastAsia="Times New Roman" w:hAnsi="Garamond" w:cs="Times New Roman"/>
                <w:lang w:eastAsia="hr-HR"/>
              </w:rPr>
              <w:t>antidot</w:t>
            </w:r>
            <w:proofErr w:type="spellEnd"/>
            <w:r w:rsidR="009B5362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A67F6" w:rsidP="002E73A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Raspršeni vodeni mlaz, suhe kemikalije</w:t>
            </w:r>
            <w:r w:rsidR="009E5B12">
              <w:rPr>
                <w:rFonts w:ascii="Garamond" w:eastAsia="Times New Roman" w:hAnsi="Garamond" w:cs="Times New Roman"/>
                <w:lang w:eastAsia="hr-HR"/>
              </w:rPr>
              <w:t>. Veće požare suzbijati pjenom.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B5362" w:rsidP="009E5B1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</w:t>
            </w:r>
            <w:r w:rsidR="002E73A5">
              <w:rPr>
                <w:rFonts w:ascii="Garamond" w:eastAsia="Times New Roman" w:hAnsi="Garamond" w:cs="Times New Roman"/>
                <w:lang w:eastAsia="hr-HR"/>
              </w:rPr>
              <w:t>gljikov dioksid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5D6523"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B5362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Ugljikov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monoksid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, vodikov klorid, </w:t>
            </w:r>
            <w:r w:rsidR="00886DD3">
              <w:rPr>
                <w:rFonts w:ascii="Garamond" w:eastAsia="Times New Roman" w:hAnsi="Garamond" w:cs="Times New Roman"/>
                <w:lang w:eastAsia="hr-HR"/>
              </w:rPr>
              <w:t xml:space="preserve">cijanovodik, cijanovodična kiselina,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ugljikov dioksid, oksidi dušika, oksidi sumpora,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organoklorni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153FB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s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a stlačeni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1D3EF4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Spriječiti stvaranje 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prašine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. Koristiti propisanu zaštitnu opremu (vidjeti odjeljak 8). Izbjegavati dodir s kožom, očima i odjećom. </w:t>
            </w:r>
            <w:r w:rsidR="005D6523"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 w:rsidR="009A67F6"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420532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 w:rsidR="00533987"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proizvod </w:t>
            </w:r>
            <w:r w:rsidR="00533987">
              <w:rPr>
                <w:rFonts w:ascii="Garamond" w:eastAsia="Times New Roman" w:hAnsi="Garamond" w:cs="Times New Roman"/>
                <w:lang w:eastAsia="hr-HR"/>
              </w:rPr>
              <w:t>mehanički sakupiti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i prebaciti u spremnike koji se mogu hermetički zatvoriti. Predati na zbrinjavanje pravnim osobama ovlaštenim od </w:t>
            </w:r>
            <w:r w:rsidR="00421906">
              <w:rPr>
                <w:rFonts w:ascii="Garamond" w:eastAsia="Times New Roman" w:hAnsi="Garamond" w:cs="Times New Roman"/>
                <w:lang w:eastAsia="hr-HR"/>
              </w:rPr>
              <w:t>ministarstva zaduženog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33987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420532" w:rsidP="0053398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sustave. Omogućiti adekvatnu ventilaciju. U slučaju većih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BA153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Pijesak, piljevina ili slični materijal.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2B163A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7719C7">
              <w:rPr>
                <w:rFonts w:ascii="Garamond" w:eastAsia="Times New Roman" w:hAnsi="Garamond" w:cs="Times New Roman"/>
                <w:lang w:eastAsia="hr-HR"/>
              </w:rPr>
              <w:t>omesti te prikupiti u spremnik za opasan otpad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83B16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Zabranjeno pušenje. Izbjegavati izvore topline i otvoreni  plamen. Ne koristiti iskreće alate.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samo u provjetrenim prostorijama, osigurati pri radu prozračivanje koje osigurava manje koncentracije čestica u zraku od graničnih vrijednosti izloženosti.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5D6523" w:rsidRPr="005D6523" w:rsidRDefault="005D6523" w:rsidP="002E73A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2E73A5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 w:rsidR="003A4E59"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1D3E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 w:rsidR="00BD00BA"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 w:rsidR="001D3EF4">
              <w:rPr>
                <w:rFonts w:ascii="Garamond" w:eastAsia="Times New Roman" w:hAnsi="Garamond" w:cs="Times New Roman"/>
                <w:lang w:eastAsia="hr-HR"/>
              </w:rPr>
              <w:t>Zaštititi od vlage. Zaštititi od direktnog sunčevog svjetla. Skladištiti podalje od hrane, pića i stočne hrane.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D52F5C" w:rsidRPr="005D6523" w:rsidRDefault="005D6523" w:rsidP="00066ED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Default="00BD00BA" w:rsidP="00EB32B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Skladištiti odvojeno od hrane, pića i stočne hrane.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 xml:space="preserve"> Zaštititi od temperatura iznad 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 xml:space="preserve">0 </w:t>
            </w:r>
            <w:proofErr w:type="spellStart"/>
            <w:r w:rsidR="00F03C6F"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F03C6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1D3EF4" w:rsidRPr="005D6523" w:rsidRDefault="001D3EF4" w:rsidP="00EB32B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F4829" w:rsidRPr="005D6523" w:rsidRDefault="00F03C6F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Rok valjanosti: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24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mjeseci.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2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4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2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4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27141C" w:rsidRPr="005D6523" w:rsidTr="001758B0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27141C" w:rsidRPr="005D6523" w:rsidRDefault="00F03C6F" w:rsidP="0027141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23" w:type="dxa"/>
            <w:gridSpan w:val="12"/>
            <w:shd w:val="clear" w:color="auto" w:fill="auto"/>
            <w:vAlign w:val="center"/>
          </w:tcPr>
          <w:p w:rsidR="0027141C" w:rsidRPr="005D6523" w:rsidRDefault="00F03C6F" w:rsidP="0027141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C2D6E" w:rsidRDefault="00F03C6F" w:rsidP="00584F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7141C" w:rsidRDefault="00E11CF0" w:rsidP="00584F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4"/>
            <w:shd w:val="clear" w:color="auto" w:fill="auto"/>
            <w:vAlign w:val="center"/>
          </w:tcPr>
          <w:p w:rsidR="00A06382" w:rsidRDefault="00E11CF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327C12" w:rsidRPr="00035196" w:rsidRDefault="00327C12" w:rsidP="0003519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04C034EF" wp14:editId="5CBB6A52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327C12" w:rsidRPr="005D6523" w:rsidRDefault="00883436" w:rsidP="008E52D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</w:t>
            </w:r>
            <w:r w:rsidR="008E52DB">
              <w:rPr>
                <w:rFonts w:ascii="Garamond" w:eastAsia="Times New Roman" w:hAnsi="Garamond" w:cs="Times New Roman"/>
                <w:lang w:eastAsia="hr-HR"/>
              </w:rPr>
              <w:t>s bočnim štitnicima</w:t>
            </w:r>
            <w:r w:rsidR="00E11CF0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327C12"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1CEAC028" wp14:editId="74DA7560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80D30" w:rsidRDefault="009327D7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9327D7" w:rsidRPr="005D6523" w:rsidRDefault="009327D7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(Preporuka: zaštitni indeks: 6; vrijeme prodora: &gt; 480 min.; materijal: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nitrilna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(0.4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kloroprenska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(0.5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butilna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(0.7 mm))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7BD5E293" wp14:editId="57622799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B95FEB5" wp14:editId="745955B2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80D30" w:rsidRPr="000B15B5" w:rsidRDefault="009327D7" w:rsidP="009327D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Zaštita tijela i nogu bira se ovisno o aktivnostima i mogućnostima izlaganja proizvodu, npr. zaštitna odjeća dugih rukava i nogavica (HRN EN 340), obuća koja obuhvaća cijelo stopalo (HRN EN 13832). Prema potrebi koristiti pregaču i/ili druga sredstva zaštite.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23975E4" wp14:editId="116C78C8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D52F5C" w:rsidRPr="005D6523" w:rsidRDefault="009B5362" w:rsidP="00A31AD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Filtarska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polumaska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za zaštitu od čestica (HRN EN 149) ili zaštitna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polumaska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(HRN EN 140) s filtrom za čestice P2 (HRN EN 143).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lastRenderedPageBreak/>
              <w:t>ODJELJAK 9. FIZIKALNA I KEMIJSKA SVOJSTVA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Granule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Tamno s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međa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805320" w:rsidP="00805320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CC648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Blago a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romatičan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C23FEB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3.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5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– 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5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(suspenzija 1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%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; 20 </w:t>
            </w:r>
            <w:proofErr w:type="spellStart"/>
            <w:r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Talište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2F28D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&gt; 130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CC648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066ED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butil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3C2D6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lako zapaljiv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42190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r w:rsidR="00421906">
              <w:rPr>
                <w:rFonts w:ascii="Garamond" w:eastAsia="Times New Roman" w:hAnsi="Garamond" w:cs="Arial"/>
                <w:b/>
                <w:lang w:eastAsia="hr-HR"/>
              </w:rPr>
              <w:t>hPa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Zanemariv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0A24F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2F28D0" w:rsidRPr="005D6523" w:rsidRDefault="00833259" w:rsidP="00833259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 w:rsidR="009A67F6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2F28D0" w:rsidRPr="005D6523" w:rsidRDefault="00C5355D" w:rsidP="00C94D6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1.67 (20 </w:t>
            </w:r>
            <w:proofErr w:type="spellStart"/>
            <w:r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CC6488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="00883436"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805320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607 - 680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E11CF0" w:rsidRPr="005D6523" w:rsidRDefault="00327C12" w:rsidP="009A67F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 w:rsidR="00A06382"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) </w:t>
            </w:r>
            <w:r w:rsidR="00E11CF0" w:rsidRPr="005D6523">
              <w:rPr>
                <w:rFonts w:ascii="Garamond" w:eastAsia="Times New Roman" w:hAnsi="Garamond" w:cs="Arial"/>
                <w:b/>
                <w:lang w:eastAsia="hr-HR"/>
              </w:rPr>
              <w:t>[% vol.]: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E11CF0" w:rsidRPr="005D6523" w:rsidRDefault="00F03C6F" w:rsidP="00983B1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Dispergira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/voda (log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187 / VDI 2263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raspada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33259" w:rsidRDefault="0047345A" w:rsidP="00CC648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150 (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90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kJ/kg) / DSC 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>(DIN 51007)</w:t>
            </w:r>
          </w:p>
          <w:p w:rsidR="00CC6488" w:rsidRPr="005D6523" w:rsidRDefault="00CC6488" w:rsidP="00CC648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380 (80 kJ/kg) / DSC (DIN 51007)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3C2D6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 w:rsidR="003C2D6E"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 w:rsidR="003C2D6E"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, proizvod je krutina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47345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327C12" w:rsidRPr="005D6523" w:rsidRDefault="00CC6488" w:rsidP="00CC6488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Veličina čestica [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μm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CC6488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5.9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83436" w:rsidRPr="005D6523" w:rsidRDefault="002A6D79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C2D6E" w:rsidP="00291D6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833259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kiseline, snažne lužine, snažni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oksidansi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C45E8C" w:rsidRPr="005D6523" w:rsidRDefault="00833259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327C12" w:rsidRPr="005D6523" w:rsidTr="00AD1E35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1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0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2023" w:type="dxa"/>
            <w:gridSpan w:val="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  <w:proofErr w:type="spellEnd"/>
          </w:p>
        </w:tc>
        <w:tc>
          <w:tcPr>
            <w:tcW w:w="1467" w:type="dxa"/>
            <w:gridSpan w:val="2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327C12" w:rsidRPr="005D6523" w:rsidTr="00AD1E35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423</w:t>
            </w:r>
          </w:p>
        </w:tc>
        <w:tc>
          <w:tcPr>
            <w:tcW w:w="1714" w:type="dxa"/>
            <w:gridSpan w:val="10"/>
            <w:shd w:val="clear" w:color="auto" w:fill="auto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023" w:type="dxa"/>
            <w:gridSpan w:val="8"/>
            <w:shd w:val="clear" w:color="auto" w:fill="auto"/>
          </w:tcPr>
          <w:p w:rsidR="00327C12" w:rsidRPr="005D6523" w:rsidRDefault="00AD1E35" w:rsidP="003C2D6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D1E35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AD1E35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&gt; 500 &lt;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 xml:space="preserve"> 2000 mg/kg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AD1E35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327C12" w:rsidRPr="00370F26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10"/>
            <w:shd w:val="clear" w:color="auto" w:fill="auto"/>
          </w:tcPr>
          <w:p w:rsidR="00327C12" w:rsidRPr="00370F26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023" w:type="dxa"/>
            <w:gridSpan w:val="8"/>
            <w:shd w:val="clear" w:color="auto" w:fill="auto"/>
          </w:tcPr>
          <w:p w:rsidR="00327C12" w:rsidRPr="00370F26" w:rsidRDefault="00AD1E35" w:rsidP="003D0BCD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AD1E35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AD1E35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>&gt; 2000 mg/kg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AD1E35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403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2023" w:type="dxa"/>
            <w:gridSpan w:val="8"/>
            <w:shd w:val="clear" w:color="auto" w:fill="auto"/>
            <w:vAlign w:val="center"/>
          </w:tcPr>
          <w:p w:rsidR="00327C12" w:rsidRPr="005D6523" w:rsidRDefault="00AD1E35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bookmarkStart w:id="0" w:name="_GoBack"/>
            <w:r w:rsidRPr="00AD1E35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AD1E35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bookmarkEnd w:id="0"/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= 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 xml:space="preserve">1.63 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>mg/L</w:t>
            </w:r>
            <w:r w:rsidR="00CC6488">
              <w:rPr>
                <w:rFonts w:ascii="Garamond" w:eastAsia="Times New Roman" w:hAnsi="Garamond" w:cs="Times New Roman"/>
                <w:lang w:eastAsia="hr-HR"/>
              </w:rPr>
              <w:t xml:space="preserve"> (aerosol)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327C12" w:rsidRPr="005D6523" w:rsidRDefault="00C8511E" w:rsidP="003D0BCD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CC6488" w:rsidP="004E37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DB2717">
              <w:rPr>
                <w:rFonts w:ascii="Garamond" w:hAnsi="Garamond" w:cs="Times New Roman"/>
              </w:rPr>
              <w:t>Uzrokuje jako nadraživanje oka.</w:t>
            </w:r>
            <w:r>
              <w:rPr>
                <w:rFonts w:ascii="Garamond" w:hAnsi="Garamond" w:cs="Times New Roman"/>
              </w:rPr>
              <w:t xml:space="preserve"> 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>/ OECD 405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E11CF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CC6488" w:rsidP="004E375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 xml:space="preserve"> / OECD 404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CC6488" w:rsidP="00D2583B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DB2717">
              <w:rPr>
                <w:rFonts w:ascii="Garamond" w:hAnsi="Garamond" w:cs="Times New Roman"/>
              </w:rPr>
              <w:t>Može izazvati alergijsku reakciju na koži.</w:t>
            </w:r>
            <w:r>
              <w:rPr>
                <w:rFonts w:ascii="Garamond" w:hAnsi="Garamond" w:cs="Times New Roman"/>
              </w:rPr>
              <w:t xml:space="preserve"> / OECD 429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327C12" w:rsidRPr="005D6523" w:rsidRDefault="006851CF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subakutna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subkronična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kronična)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70F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CC648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CMR učinci (karcinogenost,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reproduktivna toksičnost)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805320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Karc. 2 - </w:t>
            </w:r>
            <w:r w:rsidR="00860A3A" w:rsidRPr="00860A3A">
              <w:rPr>
                <w:rFonts w:ascii="Garamond" w:eastAsia="Times New Roman" w:hAnsi="Garamond" w:cs="Times New Roman"/>
                <w:lang w:eastAsia="hr-HR"/>
              </w:rPr>
              <w:t>Sumnja na moguće uzrokovanje raka.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370F26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E93187" w:rsidP="00370F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80532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Pogrešno korištenje može biti štetno za zdravlje.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2E73A5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="002E73A5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47345A" w:rsidRDefault="0047345A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A92E9C">
              <w:rPr>
                <w:rFonts w:ascii="Garamond" w:hAnsi="Garamond" w:cs="Times New Roman"/>
              </w:rPr>
              <w:t>Vrlo otrovno za vodeni okoliš, s dugotrajnim učincima.</w:t>
            </w:r>
          </w:p>
          <w:p w:rsidR="00805320" w:rsidRDefault="00805320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</w:p>
          <w:p w:rsidR="006851CF" w:rsidRDefault="00C8511E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Ribe: </w:t>
            </w:r>
            <w:r w:rsidRPr="00C8511E">
              <w:rPr>
                <w:rFonts w:ascii="Garamond" w:hAnsi="Garamond" w:cs="Times New Roman"/>
              </w:rPr>
              <w:t>LC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(96 h) </w:t>
            </w:r>
            <w:r w:rsidR="00CC6488">
              <w:rPr>
                <w:rFonts w:ascii="Garamond" w:hAnsi="Garamond" w:cs="Times New Roman"/>
              </w:rPr>
              <w:t>0.166</w:t>
            </w:r>
            <w:r w:rsidRPr="00C8511E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Oncorhynchus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mykiss</w:t>
            </w:r>
            <w:proofErr w:type="spellEnd"/>
          </w:p>
          <w:p w:rsidR="00C8511E" w:rsidRDefault="00C8511E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Vodeni beskralješnjaci: </w:t>
            </w:r>
            <w:r w:rsidRPr="00C8511E">
              <w:rPr>
                <w:rFonts w:ascii="Garamond" w:hAnsi="Garamond" w:cs="Times New Roman"/>
              </w:rPr>
              <w:t>EC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(48 h) </w:t>
            </w:r>
            <w:r w:rsidR="00CC6488">
              <w:rPr>
                <w:rFonts w:ascii="Garamond" w:hAnsi="Garamond" w:cs="Times New Roman"/>
              </w:rPr>
              <w:t>0.62</w:t>
            </w:r>
            <w:r w:rsidR="0047345A">
              <w:rPr>
                <w:rFonts w:ascii="Garamond" w:hAnsi="Garamond" w:cs="Times New Roman"/>
              </w:rPr>
              <w:t xml:space="preserve"> </w:t>
            </w:r>
            <w:r w:rsidRPr="00C8511E">
              <w:rPr>
                <w:rFonts w:ascii="Garamond" w:hAnsi="Garamond" w:cs="Times New Roman"/>
              </w:rPr>
              <w:t xml:space="preserve">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Daphnia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magna</w:t>
            </w:r>
            <w:proofErr w:type="spellEnd"/>
          </w:p>
          <w:p w:rsidR="00C8511E" w:rsidRPr="00051D95" w:rsidRDefault="00C8511E" w:rsidP="00CC6488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hAnsi="Garamond" w:cs="Times New Roman"/>
              </w:rPr>
              <w:t xml:space="preserve">Vodeno bilje: </w:t>
            </w:r>
            <w:r w:rsidRPr="00C8511E">
              <w:rPr>
                <w:rFonts w:ascii="Garamond" w:hAnsi="Garamond" w:cs="Times New Roman"/>
              </w:rPr>
              <w:t>EC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(72 h) </w:t>
            </w:r>
            <w:r w:rsidR="00CC6488">
              <w:rPr>
                <w:rFonts w:ascii="Garamond" w:hAnsi="Garamond" w:cs="Times New Roman"/>
              </w:rPr>
              <w:t>16.47</w:t>
            </w:r>
            <w:r w:rsidRPr="00C8511E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Pseudokirchneriella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subcapitata</w:t>
            </w:r>
            <w:proofErr w:type="spellEnd"/>
            <w:r w:rsidR="002E73A5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327C12" w:rsidRPr="005D6523" w:rsidTr="00035196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E11CF0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12.3.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Bioakumulacijski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potencijal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/ voda (log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E93187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Faktor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biokoncentracije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(BCF):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Kronična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441FF4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Adsorpcija /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desorpcija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procjene PBT 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vPvB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576115B4" wp14:editId="428A744E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805320" w:rsidRDefault="00805320" w:rsidP="008053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[Proizvod]</w:t>
            </w:r>
          </w:p>
          <w:p w:rsidR="00327C12" w:rsidRPr="00092FC9" w:rsidRDefault="00805320" w:rsidP="008053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837095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- O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tpad od kemikalija koje se koriste u poljodjelstvu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 xml:space="preserve"> a koji sadrži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opasne tvari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327C12" w:rsidRPr="005D6523" w:rsidRDefault="0001785D" w:rsidP="0001785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327C12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7C12" w:rsidRPr="004E375D" w:rsidRDefault="0047345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577566BD" wp14:editId="4DF332B5">
                  <wp:extent cx="900000" cy="900000"/>
                  <wp:effectExtent l="0" t="0" r="0" b="0"/>
                  <wp:docPr id="4" name="Picture 4" descr="http://www.labelmaster.com/images/products/400x400/ZRV19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belmaster.com/images/products/400x400/ZRV19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673028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</w:tr>
      <w:tr w:rsidR="00673028" w:rsidRPr="005D6523" w:rsidTr="009D297D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</w:tr>
      <w:tr w:rsidR="00673028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673028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673028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673028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B27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 INFORMACIJE O PROPISIMA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805320" w:rsidP="00805320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4C324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otpadu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</w:t>
            </w:r>
            <w:proofErr w:type="spellStart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>podzakonski</w:t>
            </w:r>
            <w:proofErr w:type="spellEnd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80532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Izmjene i dopune odjeljaka 2, 3, 9, 11.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16.2. Skraćenice: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Toxicity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Estimate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PBT – postojano,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bioperzistentno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, toksično.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vPvB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vrlo postojano, vrlo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bioakumulativno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8053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Sigurnosno-tehnički list proizvođača</w:t>
            </w:r>
            <w:r w:rsidR="00F75DD5">
              <w:rPr>
                <w:rFonts w:ascii="Garamond" w:eastAsia="Times New Roman" w:hAnsi="Garamond" w:cs="Times New Roman"/>
                <w:lang w:eastAsia="hr-HR"/>
              </w:rPr>
              <w:t xml:space="preserve">, tvrtke BASF SE, Njemačka za smjesu TERCEL, verzija </w:t>
            </w:r>
            <w:r w:rsidR="00805320">
              <w:rPr>
                <w:rFonts w:ascii="Garamond" w:eastAsia="Times New Roman" w:hAnsi="Garamond" w:cs="Times New Roman"/>
                <w:lang w:eastAsia="hr-HR"/>
              </w:rPr>
              <w:t>9.0 od 09.12</w:t>
            </w:r>
            <w:r w:rsidR="00F75DD5">
              <w:rPr>
                <w:rFonts w:ascii="Garamond" w:eastAsia="Times New Roman" w:hAnsi="Garamond" w:cs="Times New Roman"/>
                <w:lang w:eastAsia="hr-HR"/>
              </w:rPr>
              <w:t>.2014.</w:t>
            </w:r>
            <w:r w:rsidR="003D0BCD" w:rsidRPr="003D0BCD">
              <w:rPr>
                <w:rFonts w:ascii="Garamond" w:eastAsia="Times New Roman" w:hAnsi="Garamond" w:cs="Times New Roman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327C12" w:rsidRPr="005D6523" w:rsidTr="00EC5B82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4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327C12" w:rsidRPr="005D6523" w:rsidTr="00EC5B82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4"/>
            <w:shd w:val="clear" w:color="auto" w:fill="auto"/>
            <w:vAlign w:val="center"/>
          </w:tcPr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H317</w:t>
            </w:r>
          </w:p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H332</w:t>
            </w:r>
          </w:p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H351</w:t>
            </w:r>
          </w:p>
          <w:p w:rsidR="00CC6488" w:rsidRDefault="00CC6488" w:rsidP="00CC64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441FF4" w:rsidRPr="005D6523" w:rsidRDefault="00CC6488" w:rsidP="008053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01785D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CC6488" w:rsidRDefault="00CC648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CC6488" w:rsidRDefault="00CC648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</w:t>
            </w:r>
          </w:p>
          <w:p w:rsidR="00673028" w:rsidRPr="005D6523" w:rsidRDefault="00673028" w:rsidP="00805320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327C12" w:rsidRPr="005D6523" w:rsidRDefault="00327C12" w:rsidP="00805320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Štetno ako se proguta.</w:t>
            </w:r>
          </w:p>
        </w:tc>
      </w:tr>
      <w:tr w:rsidR="00860A3A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60A3A" w:rsidRPr="005D6523" w:rsidRDefault="00860A3A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860A3A" w:rsidRPr="00035196" w:rsidRDefault="00860A3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860A3A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860A3A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Nadražuje kožu.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Uzrokuje teške ozljede oka.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Smrtonosno ako se udiše.</w:t>
            </w:r>
          </w:p>
        </w:tc>
      </w:tr>
      <w:tr w:rsidR="00860A3A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60A3A" w:rsidRPr="005D6523" w:rsidRDefault="00860A3A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860A3A" w:rsidRPr="00035196" w:rsidRDefault="00860A3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860A3A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860A3A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Otrovno ako se udiše.</w:t>
            </w:r>
          </w:p>
        </w:tc>
      </w:tr>
      <w:tr w:rsidR="00860A3A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60A3A" w:rsidRPr="005D6523" w:rsidRDefault="00860A3A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860A3A" w:rsidRPr="00035196" w:rsidRDefault="00860A3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860A3A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860A3A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Štetno ako se udiše.</w:t>
            </w:r>
          </w:p>
        </w:tc>
      </w:tr>
      <w:tr w:rsidR="00860A3A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60A3A" w:rsidRPr="005D6523" w:rsidRDefault="00860A3A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860A3A" w:rsidRPr="00035196" w:rsidRDefault="00860A3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860A3A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860A3A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Može nadražiti dišni sustav.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Sumnja na moguće uzrokovanje raka.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860A3A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860A3A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860A3A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860A3A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D6523" w:rsidRPr="005D6523" w:rsidTr="00EC5B82">
        <w:trPr>
          <w:cantSplit/>
        </w:trPr>
        <w:tc>
          <w:tcPr>
            <w:tcW w:w="10314" w:type="dxa"/>
            <w:shd w:val="clear" w:color="auto" w:fill="C0C0C0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3539F9" w:rsidRDefault="003539F9" w:rsidP="004E375D"/>
    <w:sectPr w:rsidR="003539F9" w:rsidSect="00EC5B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20" w:rsidRDefault="00920520">
      <w:pPr>
        <w:spacing w:after="0" w:line="240" w:lineRule="auto"/>
      </w:pPr>
      <w:r>
        <w:separator/>
      </w:r>
    </w:p>
  </w:endnote>
  <w:endnote w:type="continuationSeparator" w:id="0">
    <w:p w:rsidR="00920520" w:rsidRDefault="0092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66" w:rsidRDefault="00783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6B" w:rsidRDefault="00F53F6B" w:rsidP="00EC5B82">
    <w:pPr>
      <w:pStyle w:val="Footer"/>
      <w:spacing w:after="120"/>
    </w:pPr>
    <w:r>
      <w:t xml:space="preserve">          </w:t>
    </w:r>
  </w:p>
  <w:p w:rsidR="00F53F6B" w:rsidRPr="00134C56" w:rsidRDefault="00F53F6B" w:rsidP="00EC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8E6F" wp14:editId="1D4F1ED4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6B" w:rsidRPr="00134C56" w:rsidRDefault="00F53F6B" w:rsidP="00EC5B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HZTA, </w:t>
                          </w:r>
                          <w:r w:rsidR="00783866" w:rsidRPr="00783866">
                            <w:rPr>
                              <w:rFonts w:ascii="Garamond" w:hAnsi="Garamond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privremena </w:t>
                          </w:r>
                          <w:r w:rsidRPr="00783866">
                            <w:rPr>
                              <w:rFonts w:ascii="Garamond" w:hAnsi="Garamond"/>
                              <w:b/>
                              <w:color w:val="FF0000"/>
                              <w:sz w:val="24"/>
                              <w:szCs w:val="24"/>
                            </w:rPr>
                            <w:t>klasa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: 050-04-01/15-</w:t>
                          </w:r>
                          <w:r w:rsidR="0078386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095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78386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02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78386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F53F6B" w:rsidRPr="00134C56" w:rsidRDefault="00F53F6B" w:rsidP="00EC5B82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HZTA, </w:t>
                    </w:r>
                    <w:bookmarkStart w:id="5" w:name="_GoBack"/>
                    <w:r w:rsidR="00783866" w:rsidRPr="00783866">
                      <w:rPr>
                        <w:rFonts w:ascii="Garamond" w:hAnsi="Garamond"/>
                        <w:b/>
                        <w:color w:val="FF0000"/>
                        <w:sz w:val="24"/>
                        <w:szCs w:val="24"/>
                      </w:rPr>
                      <w:t xml:space="preserve">privremena </w:t>
                    </w:r>
                    <w:r w:rsidRPr="00783866">
                      <w:rPr>
                        <w:rFonts w:ascii="Garamond" w:hAnsi="Garamond"/>
                        <w:b/>
                        <w:color w:val="FF0000"/>
                        <w:sz w:val="24"/>
                        <w:szCs w:val="24"/>
                      </w:rPr>
                      <w:t>klasa</w:t>
                    </w:r>
                    <w:bookmarkEnd w:id="5"/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: 050-04-01/15-</w:t>
                    </w:r>
                    <w:r w:rsidR="0078386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095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78386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02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78386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.2015.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66" w:rsidRDefault="00783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20" w:rsidRDefault="00920520">
      <w:pPr>
        <w:spacing w:after="0" w:line="240" w:lineRule="auto"/>
      </w:pPr>
      <w:r>
        <w:separator/>
      </w:r>
    </w:p>
  </w:footnote>
  <w:footnote w:type="continuationSeparator" w:id="0">
    <w:p w:rsidR="00920520" w:rsidRDefault="0092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6B" w:rsidRDefault="00F53F6B" w:rsidP="00EC5B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F6B" w:rsidRDefault="00F53F6B" w:rsidP="00EC5B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6B" w:rsidRPr="007305F3" w:rsidRDefault="00F53F6B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F53F6B" w:rsidRPr="007305F3" w:rsidRDefault="00F53F6B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F53F6B" w:rsidRPr="007305F3" w:rsidRDefault="00F53F6B" w:rsidP="00EC5B82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F37279">
      <w:rPr>
        <w:rStyle w:val="PageNumber"/>
        <w:rFonts w:ascii="Garamond" w:hAnsi="Garamond"/>
        <w:b/>
        <w:noProof/>
        <w:sz w:val="22"/>
        <w:szCs w:val="22"/>
      </w:rPr>
      <w:t>9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F37279">
      <w:rPr>
        <w:rFonts w:ascii="Garamond" w:hAnsi="Garamond"/>
        <w:b/>
        <w:noProof/>
        <w:sz w:val="22"/>
        <w:szCs w:val="22"/>
      </w:rPr>
      <w:t>12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F53F6B" w:rsidRPr="00AD57C6" w:rsidTr="00EC5B82">
      <w:tc>
        <w:tcPr>
          <w:tcW w:w="10314" w:type="dxa"/>
          <w:gridSpan w:val="6"/>
          <w:shd w:val="clear" w:color="auto" w:fill="auto"/>
          <w:vAlign w:val="center"/>
        </w:tcPr>
        <w:p w:rsidR="00F53F6B" w:rsidRPr="000B4751" w:rsidRDefault="00F53F6B" w:rsidP="00D417C8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proofErr w:type="spellStart"/>
          <w:r w:rsidRPr="001528F8">
            <w:rPr>
              <w:rFonts w:ascii="Garamond" w:hAnsi="Garamond"/>
              <w:b/>
            </w:rPr>
            <w:t>Tercel</w:t>
          </w:r>
          <w:proofErr w:type="spellEnd"/>
        </w:p>
      </w:tc>
    </w:tr>
    <w:tr w:rsidR="00F53F6B" w:rsidRPr="00AD57C6" w:rsidTr="00EC5B82">
      <w:tc>
        <w:tcPr>
          <w:tcW w:w="1719" w:type="dxa"/>
          <w:shd w:val="clear" w:color="auto" w:fill="auto"/>
          <w:vAlign w:val="center"/>
        </w:tcPr>
        <w:p w:rsidR="00F53F6B" w:rsidRPr="00AD57C6" w:rsidRDefault="00F53F6B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F53F6B" w:rsidRPr="008B30D5" w:rsidRDefault="00F53F6B" w:rsidP="007E66A4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F53F6B" w:rsidRPr="00AD57C6" w:rsidRDefault="00F53F6B" w:rsidP="00F53F6B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F53F6B" w:rsidRPr="0069215C" w:rsidRDefault="00F53F6B" w:rsidP="00F53F6B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08.09.2015.</w:t>
          </w:r>
        </w:p>
      </w:tc>
      <w:tc>
        <w:tcPr>
          <w:tcW w:w="1719" w:type="dxa"/>
          <w:shd w:val="clear" w:color="auto" w:fill="auto"/>
          <w:vAlign w:val="center"/>
        </w:tcPr>
        <w:p w:rsidR="00F53F6B" w:rsidRPr="007305F3" w:rsidRDefault="00F53F6B" w:rsidP="00F53F6B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F53F6B" w:rsidRPr="007305F3" w:rsidRDefault="00F53F6B" w:rsidP="00F53F6B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3.0</w:t>
          </w:r>
        </w:p>
      </w:tc>
    </w:tr>
  </w:tbl>
  <w:p w:rsidR="00F53F6B" w:rsidRPr="00D72D0F" w:rsidRDefault="00F53F6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66" w:rsidRDefault="00783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3"/>
    <w:rsid w:val="00001324"/>
    <w:rsid w:val="0001785D"/>
    <w:rsid w:val="00035196"/>
    <w:rsid w:val="00051D95"/>
    <w:rsid w:val="00052042"/>
    <w:rsid w:val="000634C8"/>
    <w:rsid w:val="00066ED6"/>
    <w:rsid w:val="0008612B"/>
    <w:rsid w:val="00092FC9"/>
    <w:rsid w:val="000A24FD"/>
    <w:rsid w:val="000A26F3"/>
    <w:rsid w:val="000B15B5"/>
    <w:rsid w:val="000B5778"/>
    <w:rsid w:val="000D09DF"/>
    <w:rsid w:val="000D77D4"/>
    <w:rsid w:val="000E2774"/>
    <w:rsid w:val="000E31CC"/>
    <w:rsid w:val="000E45E8"/>
    <w:rsid w:val="000F2F68"/>
    <w:rsid w:val="000F2F7A"/>
    <w:rsid w:val="000F67CC"/>
    <w:rsid w:val="0011156A"/>
    <w:rsid w:val="0012688D"/>
    <w:rsid w:val="001326B5"/>
    <w:rsid w:val="00133476"/>
    <w:rsid w:val="001528F8"/>
    <w:rsid w:val="00153FBD"/>
    <w:rsid w:val="001758B0"/>
    <w:rsid w:val="001875E5"/>
    <w:rsid w:val="0019347D"/>
    <w:rsid w:val="001A7C26"/>
    <w:rsid w:val="001D3EF4"/>
    <w:rsid w:val="001E0661"/>
    <w:rsid w:val="002017A5"/>
    <w:rsid w:val="00216DCA"/>
    <w:rsid w:val="0027141C"/>
    <w:rsid w:val="00274015"/>
    <w:rsid w:val="00287A91"/>
    <w:rsid w:val="00291D67"/>
    <w:rsid w:val="002A6D79"/>
    <w:rsid w:val="002B163A"/>
    <w:rsid w:val="002B618E"/>
    <w:rsid w:val="002B6DEE"/>
    <w:rsid w:val="002D44AF"/>
    <w:rsid w:val="002E4E80"/>
    <w:rsid w:val="002E7191"/>
    <w:rsid w:val="002E73A5"/>
    <w:rsid w:val="002F28D0"/>
    <w:rsid w:val="003072F1"/>
    <w:rsid w:val="0032392C"/>
    <w:rsid w:val="00327196"/>
    <w:rsid w:val="00327C12"/>
    <w:rsid w:val="00334904"/>
    <w:rsid w:val="00335A6E"/>
    <w:rsid w:val="003412EC"/>
    <w:rsid w:val="0035359E"/>
    <w:rsid w:val="003539F9"/>
    <w:rsid w:val="00362B3A"/>
    <w:rsid w:val="00370F26"/>
    <w:rsid w:val="003A4E59"/>
    <w:rsid w:val="003C2D6E"/>
    <w:rsid w:val="003D0BCD"/>
    <w:rsid w:val="003D35BB"/>
    <w:rsid w:val="003E3502"/>
    <w:rsid w:val="003E46D9"/>
    <w:rsid w:val="003E48E3"/>
    <w:rsid w:val="003E6CE2"/>
    <w:rsid w:val="00414434"/>
    <w:rsid w:val="00420532"/>
    <w:rsid w:val="0042118F"/>
    <w:rsid w:val="00421906"/>
    <w:rsid w:val="00433BCF"/>
    <w:rsid w:val="004415D9"/>
    <w:rsid w:val="00441F8B"/>
    <w:rsid w:val="00441FF4"/>
    <w:rsid w:val="00446531"/>
    <w:rsid w:val="004651DD"/>
    <w:rsid w:val="00470605"/>
    <w:rsid w:val="0047345A"/>
    <w:rsid w:val="00476825"/>
    <w:rsid w:val="00480829"/>
    <w:rsid w:val="00490B76"/>
    <w:rsid w:val="004A0D9A"/>
    <w:rsid w:val="004B7426"/>
    <w:rsid w:val="004C3244"/>
    <w:rsid w:val="004E375D"/>
    <w:rsid w:val="00533987"/>
    <w:rsid w:val="00533DAC"/>
    <w:rsid w:val="00552F77"/>
    <w:rsid w:val="00584F23"/>
    <w:rsid w:val="00595214"/>
    <w:rsid w:val="005A4860"/>
    <w:rsid w:val="005A556E"/>
    <w:rsid w:val="005B5C22"/>
    <w:rsid w:val="005D6523"/>
    <w:rsid w:val="005D7322"/>
    <w:rsid w:val="005E3FB7"/>
    <w:rsid w:val="005E6ABF"/>
    <w:rsid w:val="005F4EDD"/>
    <w:rsid w:val="00605B73"/>
    <w:rsid w:val="00617C5E"/>
    <w:rsid w:val="00624CF2"/>
    <w:rsid w:val="00630443"/>
    <w:rsid w:val="00654429"/>
    <w:rsid w:val="00673028"/>
    <w:rsid w:val="0068180B"/>
    <w:rsid w:val="006851CF"/>
    <w:rsid w:val="00694953"/>
    <w:rsid w:val="006B08CB"/>
    <w:rsid w:val="006B1A2E"/>
    <w:rsid w:val="006B29B5"/>
    <w:rsid w:val="006D0F9F"/>
    <w:rsid w:val="006D2440"/>
    <w:rsid w:val="006D3C6F"/>
    <w:rsid w:val="006D5287"/>
    <w:rsid w:val="006E2C4D"/>
    <w:rsid w:val="006F656F"/>
    <w:rsid w:val="0070010F"/>
    <w:rsid w:val="00710795"/>
    <w:rsid w:val="007415E1"/>
    <w:rsid w:val="00747729"/>
    <w:rsid w:val="007651EF"/>
    <w:rsid w:val="00766945"/>
    <w:rsid w:val="0078283C"/>
    <w:rsid w:val="00782CC3"/>
    <w:rsid w:val="00783866"/>
    <w:rsid w:val="0078726C"/>
    <w:rsid w:val="007A7240"/>
    <w:rsid w:val="007A728B"/>
    <w:rsid w:val="007B2B84"/>
    <w:rsid w:val="007C40FC"/>
    <w:rsid w:val="007C55C8"/>
    <w:rsid w:val="007E66A4"/>
    <w:rsid w:val="007F611E"/>
    <w:rsid w:val="007F62EF"/>
    <w:rsid w:val="00805320"/>
    <w:rsid w:val="00833259"/>
    <w:rsid w:val="00835713"/>
    <w:rsid w:val="008508CE"/>
    <w:rsid w:val="00853E43"/>
    <w:rsid w:val="00860A3A"/>
    <w:rsid w:val="00880301"/>
    <w:rsid w:val="00880D30"/>
    <w:rsid w:val="00883436"/>
    <w:rsid w:val="00886DD3"/>
    <w:rsid w:val="008A3695"/>
    <w:rsid w:val="008C3447"/>
    <w:rsid w:val="008E24B7"/>
    <w:rsid w:val="008E52DB"/>
    <w:rsid w:val="008E6316"/>
    <w:rsid w:val="008F0D5D"/>
    <w:rsid w:val="00915242"/>
    <w:rsid w:val="00920520"/>
    <w:rsid w:val="009327D7"/>
    <w:rsid w:val="00935561"/>
    <w:rsid w:val="00935A58"/>
    <w:rsid w:val="009544C5"/>
    <w:rsid w:val="009630DB"/>
    <w:rsid w:val="00963C2B"/>
    <w:rsid w:val="00981785"/>
    <w:rsid w:val="00983B16"/>
    <w:rsid w:val="009A2017"/>
    <w:rsid w:val="009A67F6"/>
    <w:rsid w:val="009B5362"/>
    <w:rsid w:val="009D297D"/>
    <w:rsid w:val="009E3154"/>
    <w:rsid w:val="009E5B12"/>
    <w:rsid w:val="009F2BD1"/>
    <w:rsid w:val="00A0317B"/>
    <w:rsid w:val="00A06382"/>
    <w:rsid w:val="00A138A3"/>
    <w:rsid w:val="00A31AD0"/>
    <w:rsid w:val="00A40891"/>
    <w:rsid w:val="00A4485C"/>
    <w:rsid w:val="00A567A9"/>
    <w:rsid w:val="00A71651"/>
    <w:rsid w:val="00A92E9C"/>
    <w:rsid w:val="00A960F4"/>
    <w:rsid w:val="00AB46A1"/>
    <w:rsid w:val="00AD1E35"/>
    <w:rsid w:val="00B039B9"/>
    <w:rsid w:val="00B100B0"/>
    <w:rsid w:val="00B1793F"/>
    <w:rsid w:val="00B255B4"/>
    <w:rsid w:val="00B37942"/>
    <w:rsid w:val="00B40DCF"/>
    <w:rsid w:val="00B54D58"/>
    <w:rsid w:val="00B56E10"/>
    <w:rsid w:val="00B60C17"/>
    <w:rsid w:val="00B7531C"/>
    <w:rsid w:val="00B7593E"/>
    <w:rsid w:val="00B86A95"/>
    <w:rsid w:val="00BA1537"/>
    <w:rsid w:val="00BA7297"/>
    <w:rsid w:val="00BB1991"/>
    <w:rsid w:val="00BB2F4E"/>
    <w:rsid w:val="00BC141B"/>
    <w:rsid w:val="00BC5433"/>
    <w:rsid w:val="00BC7A3A"/>
    <w:rsid w:val="00BD00BA"/>
    <w:rsid w:val="00BF1C84"/>
    <w:rsid w:val="00BF4829"/>
    <w:rsid w:val="00C03554"/>
    <w:rsid w:val="00C23FEB"/>
    <w:rsid w:val="00C3717B"/>
    <w:rsid w:val="00C3755A"/>
    <w:rsid w:val="00C45E8C"/>
    <w:rsid w:val="00C5355D"/>
    <w:rsid w:val="00C61F21"/>
    <w:rsid w:val="00C65652"/>
    <w:rsid w:val="00C722FB"/>
    <w:rsid w:val="00C8511E"/>
    <w:rsid w:val="00C90AB6"/>
    <w:rsid w:val="00C92FAF"/>
    <w:rsid w:val="00C94D6B"/>
    <w:rsid w:val="00CA43DB"/>
    <w:rsid w:val="00CA5424"/>
    <w:rsid w:val="00CC44C5"/>
    <w:rsid w:val="00CC6488"/>
    <w:rsid w:val="00D0464C"/>
    <w:rsid w:val="00D139D1"/>
    <w:rsid w:val="00D2583B"/>
    <w:rsid w:val="00D30C6E"/>
    <w:rsid w:val="00D36702"/>
    <w:rsid w:val="00D417C8"/>
    <w:rsid w:val="00D52F5C"/>
    <w:rsid w:val="00D62DF5"/>
    <w:rsid w:val="00D773EC"/>
    <w:rsid w:val="00D96910"/>
    <w:rsid w:val="00DA212D"/>
    <w:rsid w:val="00DA2973"/>
    <w:rsid w:val="00DB2717"/>
    <w:rsid w:val="00DD3A8F"/>
    <w:rsid w:val="00DE1303"/>
    <w:rsid w:val="00DF6A1B"/>
    <w:rsid w:val="00E072A2"/>
    <w:rsid w:val="00E104BC"/>
    <w:rsid w:val="00E11CF0"/>
    <w:rsid w:val="00E17D26"/>
    <w:rsid w:val="00E33B19"/>
    <w:rsid w:val="00E40BCC"/>
    <w:rsid w:val="00E4612F"/>
    <w:rsid w:val="00E4647F"/>
    <w:rsid w:val="00E525E0"/>
    <w:rsid w:val="00E57FC4"/>
    <w:rsid w:val="00E744D1"/>
    <w:rsid w:val="00E75531"/>
    <w:rsid w:val="00E7748E"/>
    <w:rsid w:val="00E87368"/>
    <w:rsid w:val="00E93187"/>
    <w:rsid w:val="00E94102"/>
    <w:rsid w:val="00EA094D"/>
    <w:rsid w:val="00EB32BE"/>
    <w:rsid w:val="00EC1C53"/>
    <w:rsid w:val="00EC21AE"/>
    <w:rsid w:val="00EC24B7"/>
    <w:rsid w:val="00EC5B82"/>
    <w:rsid w:val="00EF0CFC"/>
    <w:rsid w:val="00F01A93"/>
    <w:rsid w:val="00F03C6F"/>
    <w:rsid w:val="00F07A6E"/>
    <w:rsid w:val="00F10A0A"/>
    <w:rsid w:val="00F10DD2"/>
    <w:rsid w:val="00F2003D"/>
    <w:rsid w:val="00F2707F"/>
    <w:rsid w:val="00F37279"/>
    <w:rsid w:val="00F4412B"/>
    <w:rsid w:val="00F539E0"/>
    <w:rsid w:val="00F53F6B"/>
    <w:rsid w:val="00F562AF"/>
    <w:rsid w:val="00F566B0"/>
    <w:rsid w:val="00F73226"/>
    <w:rsid w:val="00F73FEB"/>
    <w:rsid w:val="00F75DD5"/>
    <w:rsid w:val="00F80869"/>
    <w:rsid w:val="00FD1B90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roduktinformation-Pflanzenschutz@basf.com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Irena</cp:lastModifiedBy>
  <cp:revision>7</cp:revision>
  <cp:lastPrinted>2015-10-02T11:35:00Z</cp:lastPrinted>
  <dcterms:created xsi:type="dcterms:W3CDTF">2015-01-07T12:57:00Z</dcterms:created>
  <dcterms:modified xsi:type="dcterms:W3CDTF">2015-10-02T11:36:00Z</dcterms:modified>
</cp:coreProperties>
</file>